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4B8" w:rsidRPr="005C1AFD" w:rsidRDefault="002964B8" w:rsidP="002964B8">
      <w:pPr>
        <w:spacing w:after="0" w:line="408" w:lineRule="auto"/>
        <w:ind w:left="120"/>
        <w:jc w:val="center"/>
        <w:rPr>
          <w:lang w:val="ru-RU"/>
        </w:rPr>
      </w:pPr>
      <w:bookmarkStart w:id="0" w:name="block-43030254"/>
      <w:r w:rsidRPr="005C1AF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964B8" w:rsidRPr="005C1AFD" w:rsidRDefault="002964B8" w:rsidP="002964B8">
      <w:pPr>
        <w:spacing w:after="0" w:line="408" w:lineRule="auto"/>
        <w:ind w:left="120"/>
        <w:jc w:val="center"/>
        <w:rPr>
          <w:lang w:val="ru-RU"/>
        </w:rPr>
      </w:pPr>
      <w:bookmarkStart w:id="1" w:name="4fa1f4ac-a23b-40a9-b358-a2c621e11e6c"/>
      <w:r w:rsidRPr="005C1AF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5C1A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964B8" w:rsidRPr="005C1AFD" w:rsidRDefault="002964B8" w:rsidP="002964B8">
      <w:pPr>
        <w:spacing w:after="0" w:line="408" w:lineRule="auto"/>
        <w:ind w:left="120"/>
        <w:jc w:val="center"/>
        <w:rPr>
          <w:lang w:val="ru-RU"/>
        </w:rPr>
      </w:pPr>
      <w:bookmarkStart w:id="2" w:name="c71c69c9-f8ba-40ed-b513-d1d0a2bb969c"/>
      <w:r w:rsidRPr="005C1AFD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Тулунского муниципального района</w:t>
      </w:r>
      <w:bookmarkEnd w:id="2"/>
    </w:p>
    <w:p w:rsidR="002964B8" w:rsidRDefault="002964B8" w:rsidP="002964B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"Афанасьевская СОШ"</w:t>
      </w:r>
    </w:p>
    <w:p w:rsidR="00524CE7" w:rsidRPr="002964B8" w:rsidRDefault="00524CE7">
      <w:pPr>
        <w:spacing w:after="0"/>
        <w:ind w:left="120"/>
        <w:rPr>
          <w:lang w:val="ru-RU"/>
        </w:rPr>
      </w:pPr>
      <w:bookmarkStart w:id="3" w:name="_GoBack"/>
      <w:bookmarkEnd w:id="3"/>
    </w:p>
    <w:p w:rsidR="00524CE7" w:rsidRPr="002964B8" w:rsidRDefault="00524CE7">
      <w:pPr>
        <w:spacing w:after="0"/>
        <w:ind w:left="120"/>
        <w:rPr>
          <w:lang w:val="ru-RU"/>
        </w:rPr>
      </w:pPr>
    </w:p>
    <w:p w:rsidR="00524CE7" w:rsidRPr="002964B8" w:rsidRDefault="00524CE7">
      <w:pPr>
        <w:spacing w:after="0"/>
        <w:ind w:left="120"/>
        <w:rPr>
          <w:lang w:val="ru-RU"/>
        </w:rPr>
      </w:pPr>
    </w:p>
    <w:p w:rsidR="00524CE7" w:rsidRPr="002964B8" w:rsidRDefault="00524CE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964B8" w:rsidTr="000D4161">
        <w:tc>
          <w:tcPr>
            <w:tcW w:w="3114" w:type="dxa"/>
          </w:tcPr>
          <w:p w:rsidR="00C53FFE" w:rsidRPr="0040209D" w:rsidRDefault="0074642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4642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964B8" w:rsidRDefault="002964B8" w:rsidP="002964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964B8" w:rsidRPr="008944ED" w:rsidRDefault="002964B8" w:rsidP="002964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964B8" w:rsidRDefault="002964B8" w:rsidP="002964B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964B8" w:rsidRPr="008944ED" w:rsidRDefault="002964B8" w:rsidP="002964B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 Л.П.</w:t>
            </w:r>
          </w:p>
          <w:p w:rsidR="002964B8" w:rsidRDefault="002964B8" w:rsidP="002964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№309а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4642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24CE7" w:rsidRPr="002964B8" w:rsidRDefault="00524CE7">
      <w:pPr>
        <w:spacing w:after="0"/>
        <w:ind w:left="120"/>
        <w:rPr>
          <w:lang w:val="ru-RU"/>
        </w:rPr>
      </w:pPr>
    </w:p>
    <w:p w:rsidR="00524CE7" w:rsidRPr="002964B8" w:rsidRDefault="00524CE7">
      <w:pPr>
        <w:spacing w:after="0"/>
        <w:ind w:left="120"/>
        <w:rPr>
          <w:lang w:val="ru-RU"/>
        </w:rPr>
      </w:pPr>
    </w:p>
    <w:p w:rsidR="00524CE7" w:rsidRPr="002964B8" w:rsidRDefault="00524CE7">
      <w:pPr>
        <w:spacing w:after="0"/>
        <w:ind w:left="120"/>
        <w:rPr>
          <w:lang w:val="ru-RU"/>
        </w:rPr>
      </w:pPr>
    </w:p>
    <w:p w:rsidR="00524CE7" w:rsidRPr="002964B8" w:rsidRDefault="00524CE7">
      <w:pPr>
        <w:spacing w:after="0"/>
        <w:ind w:left="120"/>
        <w:rPr>
          <w:lang w:val="ru-RU"/>
        </w:rPr>
      </w:pPr>
    </w:p>
    <w:p w:rsidR="00524CE7" w:rsidRPr="002964B8" w:rsidRDefault="00524CE7">
      <w:pPr>
        <w:spacing w:after="0"/>
        <w:ind w:left="120"/>
        <w:rPr>
          <w:lang w:val="ru-RU"/>
        </w:rPr>
      </w:pPr>
    </w:p>
    <w:p w:rsidR="00524CE7" w:rsidRPr="002964B8" w:rsidRDefault="00746423">
      <w:pPr>
        <w:spacing w:after="0" w:line="408" w:lineRule="auto"/>
        <w:ind w:left="120"/>
        <w:jc w:val="center"/>
        <w:rPr>
          <w:lang w:val="ru-RU"/>
        </w:rPr>
      </w:pPr>
      <w:r w:rsidRPr="002964B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24CE7" w:rsidRPr="002964B8" w:rsidRDefault="00746423">
      <w:pPr>
        <w:spacing w:after="0" w:line="408" w:lineRule="auto"/>
        <w:ind w:left="120"/>
        <w:jc w:val="center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964B8">
        <w:rPr>
          <w:rFonts w:ascii="Times New Roman" w:hAnsi="Times New Roman"/>
          <w:color w:val="000000"/>
          <w:sz w:val="28"/>
          <w:lang w:val="ru-RU"/>
        </w:rPr>
        <w:t xml:space="preserve"> 5663434)</w:t>
      </w:r>
    </w:p>
    <w:p w:rsidR="00524CE7" w:rsidRPr="002964B8" w:rsidRDefault="00524CE7">
      <w:pPr>
        <w:spacing w:after="0"/>
        <w:ind w:left="120"/>
        <w:jc w:val="center"/>
        <w:rPr>
          <w:lang w:val="ru-RU"/>
        </w:rPr>
      </w:pPr>
    </w:p>
    <w:p w:rsidR="00524CE7" w:rsidRPr="002964B8" w:rsidRDefault="00746423">
      <w:pPr>
        <w:spacing w:after="0" w:line="408" w:lineRule="auto"/>
        <w:ind w:left="120"/>
        <w:jc w:val="center"/>
        <w:rPr>
          <w:lang w:val="ru-RU"/>
        </w:rPr>
      </w:pPr>
      <w:r w:rsidRPr="002964B8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«Геометрия. </w:t>
      </w:r>
      <w:r w:rsidRPr="002964B8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524CE7" w:rsidRPr="002964B8" w:rsidRDefault="00746423">
      <w:pPr>
        <w:spacing w:after="0" w:line="408" w:lineRule="auto"/>
        <w:ind w:left="120"/>
        <w:jc w:val="center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524CE7" w:rsidRPr="002964B8" w:rsidRDefault="00524CE7">
      <w:pPr>
        <w:spacing w:after="0"/>
        <w:ind w:left="120"/>
        <w:jc w:val="center"/>
        <w:rPr>
          <w:lang w:val="ru-RU"/>
        </w:rPr>
      </w:pPr>
    </w:p>
    <w:p w:rsidR="00524CE7" w:rsidRPr="002964B8" w:rsidRDefault="00524CE7">
      <w:pPr>
        <w:spacing w:after="0"/>
        <w:ind w:left="120"/>
        <w:jc w:val="center"/>
        <w:rPr>
          <w:lang w:val="ru-RU"/>
        </w:rPr>
      </w:pPr>
    </w:p>
    <w:p w:rsidR="00524CE7" w:rsidRPr="002964B8" w:rsidRDefault="00524CE7">
      <w:pPr>
        <w:spacing w:after="0"/>
        <w:ind w:left="120"/>
        <w:jc w:val="center"/>
        <w:rPr>
          <w:lang w:val="ru-RU"/>
        </w:rPr>
      </w:pPr>
    </w:p>
    <w:p w:rsidR="00524CE7" w:rsidRPr="002964B8" w:rsidRDefault="00524CE7">
      <w:pPr>
        <w:spacing w:after="0"/>
        <w:ind w:left="120"/>
        <w:jc w:val="center"/>
        <w:rPr>
          <w:lang w:val="ru-RU"/>
        </w:rPr>
      </w:pPr>
    </w:p>
    <w:p w:rsidR="00524CE7" w:rsidRPr="002964B8" w:rsidRDefault="00524CE7">
      <w:pPr>
        <w:spacing w:after="0"/>
        <w:ind w:left="120"/>
        <w:jc w:val="center"/>
        <w:rPr>
          <w:lang w:val="ru-RU"/>
        </w:rPr>
      </w:pPr>
    </w:p>
    <w:p w:rsidR="00524CE7" w:rsidRPr="002964B8" w:rsidRDefault="00524CE7">
      <w:pPr>
        <w:spacing w:after="0"/>
        <w:ind w:left="120"/>
        <w:jc w:val="center"/>
        <w:rPr>
          <w:lang w:val="ru-RU"/>
        </w:rPr>
      </w:pPr>
    </w:p>
    <w:p w:rsidR="00524CE7" w:rsidRPr="002964B8" w:rsidRDefault="00524CE7">
      <w:pPr>
        <w:spacing w:after="0"/>
        <w:ind w:left="120"/>
        <w:jc w:val="center"/>
        <w:rPr>
          <w:lang w:val="ru-RU"/>
        </w:rPr>
      </w:pPr>
    </w:p>
    <w:p w:rsidR="00524CE7" w:rsidRPr="002964B8" w:rsidRDefault="00524CE7">
      <w:pPr>
        <w:spacing w:after="0"/>
        <w:ind w:left="120"/>
        <w:jc w:val="center"/>
        <w:rPr>
          <w:lang w:val="ru-RU"/>
        </w:rPr>
      </w:pPr>
    </w:p>
    <w:p w:rsidR="00524CE7" w:rsidRPr="002964B8" w:rsidRDefault="00524CE7">
      <w:pPr>
        <w:spacing w:after="0"/>
        <w:ind w:left="120"/>
        <w:jc w:val="center"/>
        <w:rPr>
          <w:lang w:val="ru-RU"/>
        </w:rPr>
      </w:pPr>
    </w:p>
    <w:p w:rsidR="00524CE7" w:rsidRPr="002964B8" w:rsidRDefault="00524CE7">
      <w:pPr>
        <w:spacing w:after="0"/>
        <w:ind w:left="120"/>
        <w:jc w:val="center"/>
        <w:rPr>
          <w:lang w:val="ru-RU"/>
        </w:rPr>
      </w:pPr>
    </w:p>
    <w:p w:rsidR="00524CE7" w:rsidRPr="002964B8" w:rsidRDefault="00524CE7">
      <w:pPr>
        <w:spacing w:after="0"/>
        <w:ind w:left="120"/>
        <w:jc w:val="center"/>
        <w:rPr>
          <w:lang w:val="ru-RU"/>
        </w:rPr>
      </w:pPr>
    </w:p>
    <w:p w:rsidR="00524CE7" w:rsidRPr="002964B8" w:rsidRDefault="00524CE7">
      <w:pPr>
        <w:spacing w:after="0"/>
        <w:ind w:left="120"/>
        <w:jc w:val="center"/>
        <w:rPr>
          <w:lang w:val="ru-RU"/>
        </w:rPr>
      </w:pPr>
    </w:p>
    <w:p w:rsidR="00524CE7" w:rsidRPr="002964B8" w:rsidRDefault="00524CE7">
      <w:pPr>
        <w:spacing w:after="0"/>
        <w:ind w:left="120"/>
        <w:jc w:val="center"/>
        <w:rPr>
          <w:lang w:val="ru-RU"/>
        </w:rPr>
      </w:pPr>
    </w:p>
    <w:p w:rsidR="00524CE7" w:rsidRPr="002964B8" w:rsidRDefault="00524CE7">
      <w:pPr>
        <w:spacing w:after="0"/>
        <w:ind w:left="120"/>
        <w:rPr>
          <w:lang w:val="ru-RU"/>
        </w:rPr>
      </w:pPr>
    </w:p>
    <w:p w:rsidR="00524CE7" w:rsidRPr="002964B8" w:rsidRDefault="00524CE7">
      <w:pPr>
        <w:rPr>
          <w:lang w:val="ru-RU"/>
        </w:rPr>
        <w:sectPr w:rsidR="00524CE7" w:rsidRPr="002964B8">
          <w:pgSz w:w="11906" w:h="16383"/>
          <w:pgMar w:top="1134" w:right="850" w:bottom="1134" w:left="1701" w:header="720" w:footer="720" w:gutter="0"/>
          <w:cols w:space="720"/>
        </w:sectPr>
      </w:pPr>
    </w:p>
    <w:p w:rsidR="002964B8" w:rsidRPr="005C1AFD" w:rsidRDefault="002964B8" w:rsidP="002964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4" w:name="block-43030253"/>
      <w:bookmarkEnd w:id="0"/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Рабочая программа по учебному предмету </w:t>
      </w:r>
      <w:r w:rsidRPr="002964B8">
        <w:rPr>
          <w:rFonts w:ascii="Times New Roman" w:hAnsi="Times New Roman"/>
          <w:b/>
          <w:color w:val="000000"/>
          <w:sz w:val="28"/>
          <w:lang w:val="ru-RU"/>
        </w:rPr>
        <w:t>«</w:t>
      </w:r>
      <w:r w:rsidRPr="002964B8">
        <w:rPr>
          <w:rFonts w:ascii="Times New Roman" w:hAnsi="Times New Roman"/>
          <w:color w:val="000000"/>
          <w:sz w:val="28"/>
          <w:lang w:val="ru-RU"/>
        </w:rPr>
        <w:t xml:space="preserve">Геометрия. Базовый уровень» </w:t>
      </w:r>
      <w:r w:rsidRPr="00296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составлена на осно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 Федеральной образовательной программы среднего общего образования, утверждена приказом Министерства просвещения РФ от 18.05.2023 г. № 371, с изменениями от</w:t>
      </w:r>
      <w:r w:rsidRPr="005C1AFD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2964B8" w:rsidRPr="005C1AFD" w:rsidRDefault="002964B8" w:rsidP="002964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18.2.2. Федерального государственного образовательного стандарта</w:t>
      </w:r>
      <w:r w:rsidRPr="005C1A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среднего общего образования</w:t>
      </w:r>
      <w:r w:rsidRPr="005C1A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6" w:anchor="0" w:history="1">
        <w:r w:rsidRPr="005C1AFD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образования и науки РФ от 17</w:t>
      </w:r>
      <w:r w:rsidRPr="005C1AF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.05.2012г.  № 413 с изменениями от 12.08.2022г. № 732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 </w:t>
      </w:r>
    </w:p>
    <w:p w:rsidR="002964B8" w:rsidRDefault="002964B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964B8" w:rsidRPr="002964B8" w:rsidRDefault="002964B8" w:rsidP="002964B8">
      <w:pPr>
        <w:spacing w:after="0" w:line="264" w:lineRule="auto"/>
        <w:ind w:left="120"/>
        <w:jc w:val="both"/>
        <w:rPr>
          <w:lang w:val="ru-RU"/>
        </w:rPr>
      </w:pPr>
      <w:bookmarkStart w:id="5" w:name="_Toc118726599"/>
      <w:bookmarkStart w:id="6" w:name="block-43030249"/>
      <w:bookmarkStart w:id="7" w:name="block-43030248"/>
      <w:bookmarkEnd w:id="4"/>
      <w:bookmarkEnd w:id="5"/>
      <w:r w:rsidRPr="002964B8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2964B8" w:rsidRPr="002964B8" w:rsidRDefault="002964B8" w:rsidP="002964B8">
      <w:pPr>
        <w:spacing w:after="0" w:line="264" w:lineRule="auto"/>
        <w:ind w:left="120"/>
        <w:jc w:val="both"/>
        <w:rPr>
          <w:lang w:val="ru-RU"/>
        </w:rPr>
      </w:pPr>
    </w:p>
    <w:p w:rsidR="002964B8" w:rsidRPr="002964B8" w:rsidRDefault="002964B8" w:rsidP="002964B8">
      <w:pPr>
        <w:spacing w:after="0" w:line="264" w:lineRule="auto"/>
        <w:ind w:left="120"/>
        <w:jc w:val="both"/>
        <w:rPr>
          <w:lang w:val="ru-RU"/>
        </w:rPr>
      </w:pPr>
      <w:bookmarkStart w:id="8" w:name="_Toc118726578"/>
      <w:bookmarkEnd w:id="8"/>
      <w:r w:rsidRPr="002964B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964B8" w:rsidRPr="002964B8" w:rsidRDefault="002964B8" w:rsidP="002964B8">
      <w:pPr>
        <w:spacing w:after="0" w:line="264" w:lineRule="auto"/>
        <w:ind w:left="120"/>
        <w:jc w:val="both"/>
        <w:rPr>
          <w:lang w:val="ru-RU"/>
        </w:rPr>
      </w:pP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2964B8" w:rsidRPr="002964B8" w:rsidRDefault="002964B8" w:rsidP="002964B8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 xml:space="preserve"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</w:t>
      </w:r>
      <w:r w:rsidRPr="002964B8">
        <w:rPr>
          <w:rFonts w:ascii="Times New Roman" w:hAnsi="Times New Roman"/>
          <w:color w:val="000000"/>
          <w:sz w:val="28"/>
          <w:lang w:val="ru-RU"/>
        </w:rPr>
        <w:lastRenderedPageBreak/>
        <w:t>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2964B8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2964B8" w:rsidRPr="002964B8" w:rsidRDefault="002964B8" w:rsidP="002964B8">
      <w:pPr>
        <w:spacing w:after="0" w:line="264" w:lineRule="auto"/>
        <w:ind w:left="120"/>
        <w:jc w:val="both"/>
        <w:rPr>
          <w:lang w:val="ru-RU"/>
        </w:rPr>
      </w:pPr>
    </w:p>
    <w:p w:rsidR="002964B8" w:rsidRPr="002964B8" w:rsidRDefault="002964B8" w:rsidP="002964B8">
      <w:pPr>
        <w:spacing w:after="0" w:line="264" w:lineRule="auto"/>
        <w:ind w:left="120"/>
        <w:jc w:val="both"/>
        <w:rPr>
          <w:lang w:val="ru-RU"/>
        </w:rPr>
      </w:pPr>
      <w:bookmarkStart w:id="9" w:name="_Toc118726579"/>
      <w:bookmarkEnd w:id="9"/>
      <w:r w:rsidRPr="002964B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964B8" w:rsidRPr="002964B8" w:rsidRDefault="002964B8" w:rsidP="002964B8">
      <w:pPr>
        <w:spacing w:after="0" w:line="264" w:lineRule="auto"/>
        <w:ind w:left="120"/>
        <w:jc w:val="both"/>
        <w:rPr>
          <w:lang w:val="ru-RU"/>
        </w:rPr>
      </w:pP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2964B8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2964B8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2964B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2964B8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2964B8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2964B8">
        <w:rPr>
          <w:rFonts w:ascii="Times New Roman" w:hAnsi="Times New Roman"/>
          <w:color w:val="000000"/>
          <w:sz w:val="28"/>
          <w:lang w:val="ru-RU"/>
        </w:rPr>
        <w:t>.</w:t>
      </w:r>
    </w:p>
    <w:p w:rsidR="002964B8" w:rsidRDefault="002964B8" w:rsidP="002964B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964B8" w:rsidRPr="002964B8" w:rsidRDefault="002964B8" w:rsidP="002964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понятиями; формулировать </w:t>
      </w:r>
      <w:r w:rsidRPr="002964B8">
        <w:rPr>
          <w:rFonts w:ascii="Times New Roman" w:hAnsi="Times New Roman"/>
          <w:color w:val="000000"/>
          <w:sz w:val="28"/>
          <w:lang w:val="ru-RU"/>
        </w:rPr>
        <w:lastRenderedPageBreak/>
        <w:t>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2964B8" w:rsidRPr="002964B8" w:rsidRDefault="002964B8" w:rsidP="002964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2964B8" w:rsidRPr="002964B8" w:rsidRDefault="002964B8" w:rsidP="002964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2964B8" w:rsidRPr="002964B8" w:rsidRDefault="002964B8" w:rsidP="002964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964B8" w:rsidRPr="002964B8" w:rsidRDefault="002964B8" w:rsidP="002964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2964B8" w:rsidRPr="002964B8" w:rsidRDefault="002964B8" w:rsidP="002964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964B8" w:rsidRDefault="002964B8" w:rsidP="002964B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2964B8" w:rsidRPr="002964B8" w:rsidRDefault="002964B8" w:rsidP="002964B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2964B8" w:rsidRPr="002964B8" w:rsidRDefault="002964B8" w:rsidP="002964B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2964B8" w:rsidRPr="002964B8" w:rsidRDefault="002964B8" w:rsidP="002964B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964B8" w:rsidRPr="002964B8" w:rsidRDefault="002964B8" w:rsidP="002964B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964B8" w:rsidRDefault="002964B8" w:rsidP="002964B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964B8" w:rsidRPr="002964B8" w:rsidRDefault="002964B8" w:rsidP="002964B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2964B8" w:rsidRPr="002964B8" w:rsidRDefault="002964B8" w:rsidP="002964B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2964B8" w:rsidRPr="002964B8" w:rsidRDefault="002964B8" w:rsidP="002964B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lastRenderedPageBreak/>
        <w:t>структурировать информацию, представлять её в различных формах, иллюстрировать графически;</w:t>
      </w:r>
    </w:p>
    <w:p w:rsidR="002964B8" w:rsidRPr="002964B8" w:rsidRDefault="002964B8" w:rsidP="002964B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2964B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2964B8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2964B8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2964B8" w:rsidRDefault="002964B8" w:rsidP="002964B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2964B8" w:rsidRPr="002964B8" w:rsidRDefault="002964B8" w:rsidP="002964B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2964B8" w:rsidRPr="002964B8" w:rsidRDefault="002964B8" w:rsidP="002964B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2964B8" w:rsidRPr="002964B8" w:rsidRDefault="002964B8" w:rsidP="002964B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2964B8" w:rsidRDefault="002964B8" w:rsidP="002964B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2964B8" w:rsidRPr="002964B8" w:rsidRDefault="002964B8" w:rsidP="002964B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2964B8" w:rsidRPr="002964B8" w:rsidRDefault="002964B8" w:rsidP="002964B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2964B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2964B8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2964B8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2964B8">
        <w:rPr>
          <w:rFonts w:ascii="Times New Roman" w:hAnsi="Times New Roman"/>
          <w:color w:val="000000"/>
          <w:sz w:val="28"/>
          <w:lang w:val="ru-RU"/>
        </w:rPr>
        <w:t>.</w:t>
      </w:r>
    </w:p>
    <w:p w:rsidR="002964B8" w:rsidRDefault="002964B8" w:rsidP="002964B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2964B8" w:rsidRPr="002964B8" w:rsidRDefault="002964B8" w:rsidP="002964B8">
      <w:pPr>
        <w:numPr>
          <w:ilvl w:val="0"/>
          <w:numId w:val="7"/>
        </w:numPr>
        <w:spacing w:after="0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964B8" w:rsidRDefault="002964B8" w:rsidP="002964B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2964B8" w:rsidRPr="002964B8" w:rsidRDefault="002964B8" w:rsidP="002964B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2964B8" w:rsidRPr="002964B8" w:rsidRDefault="002964B8" w:rsidP="002964B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964B8" w:rsidRPr="002964B8" w:rsidRDefault="002964B8" w:rsidP="002964B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2964B8" w:rsidRPr="002964B8" w:rsidRDefault="002964B8" w:rsidP="002964B8">
      <w:pPr>
        <w:spacing w:after="0" w:line="264" w:lineRule="auto"/>
        <w:ind w:left="120"/>
        <w:jc w:val="both"/>
        <w:rPr>
          <w:lang w:val="ru-RU"/>
        </w:rPr>
      </w:pPr>
    </w:p>
    <w:p w:rsidR="002964B8" w:rsidRPr="002964B8" w:rsidRDefault="002964B8" w:rsidP="002964B8">
      <w:pPr>
        <w:spacing w:after="0" w:line="264" w:lineRule="auto"/>
        <w:ind w:left="120"/>
        <w:jc w:val="both"/>
        <w:rPr>
          <w:lang w:val="ru-RU"/>
        </w:rPr>
      </w:pPr>
      <w:r w:rsidRPr="002964B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964B8" w:rsidRPr="002964B8" w:rsidRDefault="002964B8" w:rsidP="002964B8">
      <w:pPr>
        <w:spacing w:after="0" w:line="264" w:lineRule="auto"/>
        <w:ind w:left="120"/>
        <w:jc w:val="both"/>
        <w:rPr>
          <w:lang w:val="ru-RU"/>
        </w:rPr>
      </w:pPr>
    </w:p>
    <w:p w:rsidR="002964B8" w:rsidRPr="002964B8" w:rsidRDefault="002964B8" w:rsidP="002964B8">
      <w:pPr>
        <w:spacing w:after="0" w:line="264" w:lineRule="auto"/>
        <w:ind w:left="120"/>
        <w:jc w:val="both"/>
        <w:rPr>
          <w:lang w:val="ru-RU"/>
        </w:rPr>
      </w:pPr>
      <w:bookmarkStart w:id="10" w:name="_Toc118726597"/>
      <w:bookmarkEnd w:id="10"/>
      <w:r w:rsidRPr="002964B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964B8" w:rsidRPr="002964B8" w:rsidRDefault="002964B8" w:rsidP="002964B8">
      <w:pPr>
        <w:spacing w:after="0" w:line="264" w:lineRule="auto"/>
        <w:ind w:left="120"/>
        <w:jc w:val="both"/>
        <w:rPr>
          <w:lang w:val="ru-RU"/>
        </w:rPr>
      </w:pP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Оперировать понятиями: точка, прямая, плоскость.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Применять аксиомы стереометрии и следствия из них при решении геометрических задач.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Оперировать понятиями: параллельность и перпендикулярность прямых и плоскостей.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и плоскостей в пространстве.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Оперировать понятиями: двугранный угол, грани двугранного угла, ребро двугранного угла; линейный угол двугранного угла; градусная мера двугранного угла.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выпуклый и невыпуклый многогранник, элементы многогранника, правильный многогранник.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Распознавать основные виды многогранников (пирамида; призма, прямоугольный параллелепипед, куб).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 (выпуклые и невыпуклые многогранники; правильные многогранники; прямые и наклонные призмы, параллелепипеды).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Оперировать понятиями: секущая плоскость, сечение многогранников.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Объяснять принципы построения сечений, используя метод следов.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методом следов, выполнять (выносные) плоские чертежи из рисунков простых объёмных фигур: вид сверху, сбоку, снизу.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 xml:space="preserve"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расстояний между двумя </w:t>
      </w:r>
      <w:r w:rsidRPr="002964B8">
        <w:rPr>
          <w:rFonts w:ascii="Times New Roman" w:hAnsi="Times New Roman"/>
          <w:color w:val="000000"/>
          <w:sz w:val="28"/>
          <w:lang w:val="ru-RU"/>
        </w:rPr>
        <w:lastRenderedPageBreak/>
        <w:t>точками, от точки до прямой, от точки до плоскости, между скрещивающимися прямыми.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углов между скрещивающимися прямыми, между прямой и плоскостью, между плоскостями, двугранных углов.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Вычислять объёмы и площади поверхностей многогранников (призма, пирамида) с применением формул; вычислять соотношения между площадями поверхностей, объёмами подобных многогранников.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Оперировать понятиями: симметрия в пространстве; центр, ось и плоскость симметрии; центр, ось и плоскость симметрии фигуры.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p w:rsidR="002964B8" w:rsidRPr="002964B8" w:rsidRDefault="002964B8" w:rsidP="002964B8">
      <w:pPr>
        <w:spacing w:after="0" w:line="264" w:lineRule="auto"/>
        <w:ind w:left="120"/>
        <w:jc w:val="both"/>
        <w:rPr>
          <w:lang w:val="ru-RU"/>
        </w:rPr>
      </w:pPr>
    </w:p>
    <w:p w:rsidR="002964B8" w:rsidRPr="002964B8" w:rsidRDefault="002964B8" w:rsidP="002964B8">
      <w:pPr>
        <w:spacing w:after="0" w:line="264" w:lineRule="auto"/>
        <w:ind w:left="120"/>
        <w:jc w:val="both"/>
        <w:rPr>
          <w:lang w:val="ru-RU"/>
        </w:rPr>
      </w:pPr>
      <w:r w:rsidRPr="002964B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964B8" w:rsidRPr="002964B8" w:rsidRDefault="002964B8" w:rsidP="002964B8">
      <w:pPr>
        <w:spacing w:after="0" w:line="264" w:lineRule="auto"/>
        <w:ind w:left="120"/>
        <w:jc w:val="both"/>
        <w:rPr>
          <w:lang w:val="ru-RU"/>
        </w:rPr>
      </w:pP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Оперировать понятиями: цилиндрическая поверхность, образующие цилиндрической поверхности; цилиндр; коническая поверхность, образующие конической поверхности, конус; сферическая поверхность.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Объяснять способы получения тел вращения.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Оперировать понятиями: шаровой сегмент, основание сегмента, высота сегмента; шаровой слой, основание шарового слоя, высота шарового слоя; шаровой сектор.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lastRenderedPageBreak/>
        <w:t>Вычислять объёмы и площади поверхностей тел вращения, геометрических тел с применением формул.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вписанный в сферу и описанный около сферы; сфера, вписанная в многогранник или тело вращения.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Изображать изучаемые фигуры от руки и с применением простых чертёжных инструментов.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Выполнять (выносные) плоские чертежи из рисунков простых объёмных фигур: вид сверху, сбоку, снизу; строить сечения тел вращения.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Оперировать понятием вектор в пространстве.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Выполнять действия сложения векторов, вычитания векторов и умножения вектора на число, объяснять, какими свойствами они обладают.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Применять правило параллелепипеда.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Находить сумму векторов и произведение вектора на число, угол между векторами, скалярное произведение, раскладывать вектор по двум неколлинеарным векторам.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Решать простейшие геометрические задачи на применение векторно-координатного метода.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2964B8" w:rsidRPr="002964B8" w:rsidRDefault="002964B8" w:rsidP="002964B8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bookmarkEnd w:id="7"/>
    <w:p w:rsidR="002964B8" w:rsidRDefault="002964B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24CE7" w:rsidRPr="002964B8" w:rsidRDefault="00746423">
      <w:pPr>
        <w:spacing w:after="0" w:line="264" w:lineRule="auto"/>
        <w:ind w:left="120"/>
        <w:jc w:val="both"/>
        <w:rPr>
          <w:lang w:val="ru-RU"/>
        </w:rPr>
      </w:pPr>
      <w:r w:rsidRPr="002964B8">
        <w:rPr>
          <w:rFonts w:ascii="Times New Roman" w:hAnsi="Times New Roman"/>
          <w:b/>
          <w:color w:val="000000"/>
          <w:sz w:val="28"/>
          <w:lang w:val="ru-RU"/>
        </w:rPr>
        <w:t>СОДЕРЖАНИЕ УЧЕБНОГО КУРСА</w:t>
      </w:r>
    </w:p>
    <w:p w:rsidR="00524CE7" w:rsidRPr="002964B8" w:rsidRDefault="00524CE7">
      <w:pPr>
        <w:spacing w:after="0" w:line="264" w:lineRule="auto"/>
        <w:ind w:left="120"/>
        <w:jc w:val="both"/>
        <w:rPr>
          <w:lang w:val="ru-RU"/>
        </w:rPr>
      </w:pPr>
    </w:p>
    <w:p w:rsidR="00524CE7" w:rsidRPr="002964B8" w:rsidRDefault="00746423">
      <w:pPr>
        <w:spacing w:after="0" w:line="264" w:lineRule="auto"/>
        <w:ind w:left="120"/>
        <w:jc w:val="both"/>
        <w:rPr>
          <w:lang w:val="ru-RU"/>
        </w:rPr>
      </w:pPr>
      <w:bookmarkStart w:id="11" w:name="_Toc118726600"/>
      <w:bookmarkEnd w:id="11"/>
      <w:r w:rsidRPr="002964B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24CE7" w:rsidRPr="002964B8" w:rsidRDefault="00524CE7">
      <w:pPr>
        <w:spacing w:after="0" w:line="264" w:lineRule="auto"/>
        <w:ind w:left="120"/>
        <w:jc w:val="both"/>
        <w:rPr>
          <w:lang w:val="ru-RU"/>
        </w:rPr>
      </w:pPr>
    </w:p>
    <w:p w:rsidR="00524CE7" w:rsidRPr="002964B8" w:rsidRDefault="00746423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524CE7" w:rsidRPr="002964B8" w:rsidRDefault="00746423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 плоскость, пространство. Понятие об аксиоматическом построении стереометрии: аксиомы стереометрии и следствия из них.</w:t>
      </w:r>
    </w:p>
    <w:p w:rsidR="00524CE7" w:rsidRPr="002964B8" w:rsidRDefault="00746423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В</w:t>
      </w:r>
      <w:r w:rsidRPr="002964B8">
        <w:rPr>
          <w:rFonts w:ascii="Times New Roman" w:hAnsi="Times New Roman"/>
          <w:color w:val="000000"/>
          <w:sz w:val="28"/>
          <w:lang w:val="ru-RU"/>
        </w:rPr>
        <w:t>заимное расположение прямых в пространстве: пересекающиеся, параллельные и скрещивающиеся прямые. Параллельность прямых и плоскостей в пространстве: параллельные прямые в пространстве; параллельность трёх прямых; параллельность прямой и плоскости. Углы с с</w:t>
      </w:r>
      <w:r w:rsidRPr="002964B8">
        <w:rPr>
          <w:rFonts w:ascii="Times New Roman" w:hAnsi="Times New Roman"/>
          <w:color w:val="000000"/>
          <w:sz w:val="28"/>
          <w:lang w:val="ru-RU"/>
        </w:rPr>
        <w:t>онаправленными сторонами; угол между прямыми в пространстве. Параллельность плоскостей: параллельные плоскости; свойства параллельных плоскостей. Простейшие пространственные фигуры на плоскости: тетраэдр, куб, параллелепипед; построение сечений.</w:t>
      </w:r>
    </w:p>
    <w:p w:rsidR="00524CE7" w:rsidRPr="002964B8" w:rsidRDefault="00746423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Перпендику</w:t>
      </w:r>
      <w:r w:rsidRPr="002964B8">
        <w:rPr>
          <w:rFonts w:ascii="Times New Roman" w:hAnsi="Times New Roman"/>
          <w:color w:val="000000"/>
          <w:sz w:val="28"/>
          <w:lang w:val="ru-RU"/>
        </w:rPr>
        <w:t>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плоскости. Углы в пространстве: угол между прямой и пл</w:t>
      </w:r>
      <w:r w:rsidRPr="002964B8">
        <w:rPr>
          <w:rFonts w:ascii="Times New Roman" w:hAnsi="Times New Roman"/>
          <w:color w:val="000000"/>
          <w:sz w:val="28"/>
          <w:lang w:val="ru-RU"/>
        </w:rPr>
        <w:t>оскостью; двугранный угол, линейный угол двугранного угла. Перпендикуляр и наклонные: расстояние от точки до плоскости, расстояние от прямой до плоскости, проекция фигуры на плоскость. Перпендикулярность плоскостей: признак перпендикулярности двух плоскост</w:t>
      </w:r>
      <w:r w:rsidRPr="002964B8">
        <w:rPr>
          <w:rFonts w:ascii="Times New Roman" w:hAnsi="Times New Roman"/>
          <w:color w:val="000000"/>
          <w:sz w:val="28"/>
          <w:lang w:val="ru-RU"/>
        </w:rPr>
        <w:t xml:space="preserve">ей. Теорема о трёх перпендикулярах. </w:t>
      </w:r>
    </w:p>
    <w:p w:rsidR="00524CE7" w:rsidRPr="002964B8" w:rsidRDefault="00746423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524CE7" w:rsidRPr="002964B8" w:rsidRDefault="00746423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 xml:space="preserve">Понятие многогранника, основные элементы многогранника, выпуклые и невыпуклые многогранники; развёртка многогранника. Призма: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964B8">
        <w:rPr>
          <w:rFonts w:ascii="Times New Roman" w:hAnsi="Times New Roman"/>
          <w:i/>
          <w:color w:val="000000"/>
          <w:sz w:val="28"/>
          <w:lang w:val="ru-RU"/>
        </w:rPr>
        <w:t>-</w:t>
      </w:r>
      <w:r w:rsidRPr="002964B8">
        <w:rPr>
          <w:rFonts w:ascii="Times New Roman" w:hAnsi="Times New Roman"/>
          <w:color w:val="000000"/>
          <w:sz w:val="28"/>
          <w:lang w:val="ru-RU"/>
        </w:rPr>
        <w:t>угольная призма; грани и основания призмы; прямая и наклонная призмы; боковая</w:t>
      </w:r>
      <w:r w:rsidRPr="002964B8">
        <w:rPr>
          <w:rFonts w:ascii="Times New Roman" w:hAnsi="Times New Roman"/>
          <w:color w:val="000000"/>
          <w:sz w:val="28"/>
          <w:lang w:val="ru-RU"/>
        </w:rPr>
        <w:t xml:space="preserve"> и полная поверхность призмы. Параллелепипед, прямоугольный параллелепипед и его свойства. Пирамида: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964B8">
        <w:rPr>
          <w:rFonts w:ascii="Times New Roman" w:hAnsi="Times New Roman"/>
          <w:color w:val="000000"/>
          <w:sz w:val="28"/>
          <w:lang w:val="ru-RU"/>
        </w:rPr>
        <w:t>-угольная пирамида, грани и основание пирамиды; боковая и полная поверхность пирамиды; правильная и усечённая пирамида. Элементы призмы и пирамиды. Правил</w:t>
      </w:r>
      <w:r w:rsidRPr="002964B8">
        <w:rPr>
          <w:rFonts w:ascii="Times New Roman" w:hAnsi="Times New Roman"/>
          <w:color w:val="000000"/>
          <w:sz w:val="28"/>
          <w:lang w:val="ru-RU"/>
        </w:rPr>
        <w:t xml:space="preserve">ьные </w:t>
      </w:r>
      <w:r w:rsidRPr="002964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многогранники: понятие правильного многогранника; правильная призма и правильная пирамида; правильная треугольная пирамида и правильный тетраэдр; куб. </w:t>
      </w:r>
      <w:r>
        <w:rPr>
          <w:rFonts w:ascii="Times New Roman" w:hAnsi="Times New Roman"/>
          <w:color w:val="000000"/>
          <w:sz w:val="28"/>
        </w:rPr>
        <w:t xml:space="preserve">Представление о правильных многогранниках: октаэдр, додекаэдр и икосаэдр. </w:t>
      </w:r>
      <w:r w:rsidRPr="002964B8">
        <w:rPr>
          <w:rFonts w:ascii="Times New Roman" w:hAnsi="Times New Roman"/>
          <w:color w:val="000000"/>
          <w:sz w:val="28"/>
          <w:lang w:val="ru-RU"/>
        </w:rPr>
        <w:t>Сечения призмы и пирамиды.</w:t>
      </w:r>
    </w:p>
    <w:p w:rsidR="00524CE7" w:rsidRPr="002964B8" w:rsidRDefault="00746423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Симметрия в пространстве: симметрия относительно точки, прямой, плоскости. Элементы симметрии в пирамидах, параллелепипедах, правильных многогранниках.</w:t>
      </w:r>
    </w:p>
    <w:p w:rsidR="00524CE7" w:rsidRPr="002964B8" w:rsidRDefault="00746423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Вычисление элементов многогранников: рёбра, диагонали, углы. Площадь боковой поверхности и полной повер</w:t>
      </w:r>
      <w:r w:rsidRPr="002964B8">
        <w:rPr>
          <w:rFonts w:ascii="Times New Roman" w:hAnsi="Times New Roman"/>
          <w:color w:val="000000"/>
          <w:sz w:val="28"/>
          <w:lang w:val="ru-RU"/>
        </w:rPr>
        <w:t xml:space="preserve">хности прямой призмы, площадь оснований, теорема о боковой поверхности прямой призмы. Площадь боковой поверхности и поверхности правильной пирамиды, теорема о площади усечённой пирамиды. Понятие об объёме. Объём пирамиды, призмы. </w:t>
      </w:r>
    </w:p>
    <w:p w:rsidR="00524CE7" w:rsidRPr="002964B8" w:rsidRDefault="00746423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Подобные тела в пространс</w:t>
      </w:r>
      <w:r w:rsidRPr="002964B8">
        <w:rPr>
          <w:rFonts w:ascii="Times New Roman" w:hAnsi="Times New Roman"/>
          <w:color w:val="000000"/>
          <w:sz w:val="28"/>
          <w:lang w:val="ru-RU"/>
        </w:rPr>
        <w:t>тве. Соотношения между площадями поверхностей, объёмами подобных тел.</w:t>
      </w:r>
    </w:p>
    <w:p w:rsidR="00524CE7" w:rsidRPr="002964B8" w:rsidRDefault="00524CE7">
      <w:pPr>
        <w:spacing w:after="0" w:line="264" w:lineRule="auto"/>
        <w:ind w:left="120"/>
        <w:jc w:val="both"/>
        <w:rPr>
          <w:lang w:val="ru-RU"/>
        </w:rPr>
      </w:pPr>
    </w:p>
    <w:p w:rsidR="00524CE7" w:rsidRPr="002964B8" w:rsidRDefault="00746423">
      <w:pPr>
        <w:spacing w:after="0" w:line="264" w:lineRule="auto"/>
        <w:ind w:left="120"/>
        <w:jc w:val="both"/>
        <w:rPr>
          <w:lang w:val="ru-RU"/>
        </w:rPr>
      </w:pPr>
      <w:bookmarkStart w:id="12" w:name="_Toc118726601"/>
      <w:bookmarkEnd w:id="12"/>
      <w:r w:rsidRPr="002964B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24CE7" w:rsidRPr="002964B8" w:rsidRDefault="00524CE7">
      <w:pPr>
        <w:spacing w:after="0" w:line="264" w:lineRule="auto"/>
        <w:ind w:left="120"/>
        <w:jc w:val="both"/>
        <w:rPr>
          <w:lang w:val="ru-RU"/>
        </w:rPr>
      </w:pPr>
    </w:p>
    <w:p w:rsidR="00524CE7" w:rsidRPr="002964B8" w:rsidRDefault="00746423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524CE7" w:rsidRPr="002964B8" w:rsidRDefault="00746423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ось; пл</w:t>
      </w:r>
      <w:r w:rsidRPr="002964B8">
        <w:rPr>
          <w:rFonts w:ascii="Times New Roman" w:hAnsi="Times New Roman"/>
          <w:color w:val="000000"/>
          <w:sz w:val="28"/>
          <w:lang w:val="ru-RU"/>
        </w:rPr>
        <w:t xml:space="preserve">ощадь боковой и полной поверхности. </w:t>
      </w:r>
    </w:p>
    <w:p w:rsidR="00524CE7" w:rsidRPr="002964B8" w:rsidRDefault="00746423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 xml:space="preserve">Коническая поверхность, образующие конической поверхности, ось и вершина конической поверхности. Конус: основание и вершина, образующая и ось; площадь боковой и полной поверхности. Усечённый конус: образующие и высота; </w:t>
      </w:r>
      <w:r w:rsidRPr="002964B8">
        <w:rPr>
          <w:rFonts w:ascii="Times New Roman" w:hAnsi="Times New Roman"/>
          <w:color w:val="000000"/>
          <w:sz w:val="28"/>
          <w:lang w:val="ru-RU"/>
        </w:rPr>
        <w:t xml:space="preserve">основания и боковая поверхность. </w:t>
      </w:r>
    </w:p>
    <w:p w:rsidR="00524CE7" w:rsidRPr="002964B8" w:rsidRDefault="00746423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 xml:space="preserve">Сфера и шар: центр, радиус, диаметр; площадь поверхности сферы. Взаимное расположение сферы и плоскости; касательная плоскость к сфере; площадь сферы. </w:t>
      </w:r>
    </w:p>
    <w:p w:rsidR="00524CE7" w:rsidRPr="002964B8" w:rsidRDefault="00746423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Изображение тел вращения на плоскости. Развёртка цилиндра и конуса.</w:t>
      </w:r>
    </w:p>
    <w:p w:rsidR="00524CE7" w:rsidRPr="002964B8" w:rsidRDefault="00746423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Ко</w:t>
      </w:r>
      <w:r w:rsidRPr="002964B8">
        <w:rPr>
          <w:rFonts w:ascii="Times New Roman" w:hAnsi="Times New Roman"/>
          <w:color w:val="000000"/>
          <w:sz w:val="28"/>
          <w:lang w:val="ru-RU"/>
        </w:rPr>
        <w:t>мбинации тел вращения и многогранников. Многогранник, описанный около сферы; сфера, вписанная в многогранник, или тело вращения.</w:t>
      </w:r>
    </w:p>
    <w:p w:rsidR="00524CE7" w:rsidRPr="002964B8" w:rsidRDefault="00746423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Понятие об объёме. Основные свойства объёмов тел. Теорема об объёме прямоугольного параллелепипеда и следствия из неё. Объём ци</w:t>
      </w:r>
      <w:r w:rsidRPr="002964B8">
        <w:rPr>
          <w:rFonts w:ascii="Times New Roman" w:hAnsi="Times New Roman"/>
          <w:color w:val="000000"/>
          <w:sz w:val="28"/>
          <w:lang w:val="ru-RU"/>
        </w:rPr>
        <w:t xml:space="preserve">линдра, конуса. Объём шара и площадь сферы. </w:t>
      </w:r>
    </w:p>
    <w:p w:rsidR="00524CE7" w:rsidRPr="002964B8" w:rsidRDefault="00746423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524CE7" w:rsidRPr="002964B8" w:rsidRDefault="00746423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Сечения цилиндра (параллельно и перпендикулярно оси), сечения конуса (параллельное основанию и проходящее через </w:t>
      </w:r>
      <w:r w:rsidRPr="002964B8">
        <w:rPr>
          <w:rFonts w:ascii="Times New Roman" w:hAnsi="Times New Roman"/>
          <w:color w:val="000000"/>
          <w:sz w:val="28"/>
          <w:lang w:val="ru-RU"/>
        </w:rPr>
        <w:t>вершину), сечения шара.</w:t>
      </w:r>
    </w:p>
    <w:p w:rsidR="00524CE7" w:rsidRPr="002964B8" w:rsidRDefault="00746423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524CE7" w:rsidRPr="002964B8" w:rsidRDefault="00746423">
      <w:pPr>
        <w:spacing w:after="0" w:line="264" w:lineRule="auto"/>
        <w:ind w:firstLine="600"/>
        <w:jc w:val="both"/>
        <w:rPr>
          <w:lang w:val="ru-RU"/>
        </w:rPr>
      </w:pPr>
      <w:r w:rsidRPr="002964B8">
        <w:rPr>
          <w:rFonts w:ascii="Times New Roman" w:hAnsi="Times New Roman"/>
          <w:color w:val="000000"/>
          <w:sz w:val="28"/>
          <w:lang w:val="ru-RU"/>
        </w:rPr>
        <w:t>Вектор на плоскости и в пространстве. Сложение и вычитание векторов. Умножение вектора на число. Разложение вектора по трём некомпланарным векторам. Правило параллелепипеда. Решение задач, связанн</w:t>
      </w:r>
      <w:r w:rsidRPr="002964B8">
        <w:rPr>
          <w:rFonts w:ascii="Times New Roman" w:hAnsi="Times New Roman"/>
          <w:color w:val="000000"/>
          <w:sz w:val="28"/>
          <w:lang w:val="ru-RU"/>
        </w:rPr>
        <w:t>ых с применением правил действий с векторами. Прямоугольная система 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Координа</w:t>
      </w:r>
      <w:r w:rsidRPr="002964B8">
        <w:rPr>
          <w:rFonts w:ascii="Times New Roman" w:hAnsi="Times New Roman"/>
          <w:color w:val="000000"/>
          <w:sz w:val="28"/>
          <w:lang w:val="ru-RU"/>
        </w:rPr>
        <w:t>тно-векторный метод при решении геометрических задач.</w:t>
      </w:r>
    </w:p>
    <w:p w:rsidR="00524CE7" w:rsidRPr="002964B8" w:rsidRDefault="00524CE7">
      <w:pPr>
        <w:rPr>
          <w:lang w:val="ru-RU"/>
        </w:rPr>
        <w:sectPr w:rsidR="00524CE7" w:rsidRPr="002964B8">
          <w:pgSz w:w="11906" w:h="16383"/>
          <w:pgMar w:top="1134" w:right="850" w:bottom="1134" w:left="1701" w:header="720" w:footer="720" w:gutter="0"/>
          <w:cols w:space="720"/>
        </w:sectPr>
      </w:pPr>
    </w:p>
    <w:p w:rsidR="00524CE7" w:rsidRDefault="00746423">
      <w:pPr>
        <w:spacing w:after="0"/>
        <w:ind w:left="120"/>
      </w:pPr>
      <w:bookmarkStart w:id="13" w:name="_Toc118726577"/>
      <w:bookmarkStart w:id="14" w:name="block-43030250"/>
      <w:bookmarkEnd w:id="6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524CE7" w:rsidRDefault="007464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849"/>
      </w:tblGrid>
      <w:tr w:rsidR="00524CE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4CE7" w:rsidRDefault="00524CE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4CE7" w:rsidRDefault="00524C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4CE7" w:rsidRDefault="00524CE7">
            <w:pPr>
              <w:spacing w:after="0"/>
              <w:ind w:left="135"/>
            </w:pPr>
          </w:p>
        </w:tc>
      </w:tr>
      <w:tr w:rsidR="00524C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CE7" w:rsidRDefault="00524C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CE7" w:rsidRDefault="00524CE7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4CE7" w:rsidRDefault="00524CE7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4CE7" w:rsidRDefault="00524CE7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4CE7" w:rsidRDefault="00524C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CE7" w:rsidRDefault="00524CE7"/>
        </w:tc>
      </w:tr>
      <w:tr w:rsidR="00524CE7" w:rsidRPr="002964B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24CE7" w:rsidRDefault="00524CE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24CE7" w:rsidRDefault="00524CE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24CE7" w:rsidRPr="002964B8" w:rsidRDefault="00746423">
            <w:pPr>
              <w:spacing w:after="0"/>
              <w:ind w:left="135"/>
              <w:rPr>
                <w:lang w:val="ru-RU"/>
              </w:rPr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524CE7" w:rsidRPr="002964B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24CE7" w:rsidRDefault="00524CE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24CE7" w:rsidRPr="002964B8" w:rsidRDefault="00746423">
            <w:pPr>
              <w:spacing w:after="0"/>
              <w:ind w:left="135"/>
              <w:rPr>
                <w:lang w:val="ru-RU"/>
              </w:rPr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524CE7" w:rsidRPr="002964B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24CE7" w:rsidRDefault="00524CE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24CE7" w:rsidRDefault="00524CE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24CE7" w:rsidRPr="002964B8" w:rsidRDefault="00746423">
            <w:pPr>
              <w:spacing w:after="0"/>
              <w:ind w:left="135"/>
              <w:rPr>
                <w:lang w:val="ru-RU"/>
              </w:rPr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524CE7" w:rsidRPr="002964B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4CE7" w:rsidRPr="002964B8" w:rsidRDefault="00746423">
            <w:pPr>
              <w:spacing w:after="0"/>
              <w:ind w:left="135"/>
              <w:rPr>
                <w:lang w:val="ru-RU"/>
              </w:rPr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прямыми и 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24CE7" w:rsidRDefault="00524CE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24CE7" w:rsidRPr="002964B8" w:rsidRDefault="00746423">
            <w:pPr>
              <w:spacing w:after="0"/>
              <w:ind w:left="135"/>
              <w:rPr>
                <w:lang w:val="ru-RU"/>
              </w:rPr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524CE7" w:rsidRPr="002964B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24CE7" w:rsidRDefault="00524CE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24CE7" w:rsidRPr="002964B8" w:rsidRDefault="00746423">
            <w:pPr>
              <w:spacing w:after="0"/>
              <w:ind w:left="135"/>
              <w:rPr>
                <w:lang w:val="ru-RU"/>
              </w:rPr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524CE7" w:rsidRPr="002964B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многогранников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24CE7" w:rsidRDefault="00524CE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24CE7" w:rsidRPr="002964B8" w:rsidRDefault="00746423">
            <w:pPr>
              <w:spacing w:after="0"/>
              <w:ind w:left="135"/>
              <w:rPr>
                <w:lang w:val="ru-RU"/>
              </w:rPr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524CE7" w:rsidRPr="002964B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4CE7" w:rsidRPr="002964B8" w:rsidRDefault="00746423">
            <w:pPr>
              <w:spacing w:after="0"/>
              <w:ind w:left="135"/>
              <w:rPr>
                <w:lang w:val="ru-RU"/>
              </w:rPr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24CE7" w:rsidRDefault="00524CE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24CE7" w:rsidRPr="002964B8" w:rsidRDefault="00746423">
            <w:pPr>
              <w:spacing w:after="0"/>
              <w:ind w:left="135"/>
              <w:rPr>
                <w:lang w:val="ru-RU"/>
              </w:rPr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524C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CE7" w:rsidRPr="002964B8" w:rsidRDefault="00746423">
            <w:pPr>
              <w:spacing w:after="0"/>
              <w:ind w:left="135"/>
              <w:rPr>
                <w:lang w:val="ru-RU"/>
              </w:rPr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24CE7" w:rsidRDefault="00524CE7"/>
        </w:tc>
      </w:tr>
    </w:tbl>
    <w:p w:rsidR="00524CE7" w:rsidRDefault="00524CE7">
      <w:pPr>
        <w:sectPr w:rsidR="00524C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4CE7" w:rsidRDefault="007464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49"/>
      </w:tblGrid>
      <w:tr w:rsidR="00524CE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4CE7" w:rsidRDefault="00524CE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4CE7" w:rsidRDefault="00524C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4CE7" w:rsidRDefault="00524CE7">
            <w:pPr>
              <w:spacing w:after="0"/>
              <w:ind w:left="135"/>
            </w:pPr>
          </w:p>
        </w:tc>
      </w:tr>
      <w:tr w:rsidR="00524C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CE7" w:rsidRDefault="00524C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CE7" w:rsidRDefault="00524CE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4CE7" w:rsidRDefault="00524CE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4CE7" w:rsidRDefault="00524CE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4CE7" w:rsidRDefault="00524C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CE7" w:rsidRDefault="00524CE7"/>
        </w:tc>
      </w:tr>
      <w:tr w:rsidR="00524CE7" w:rsidRPr="002964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4CE7" w:rsidRDefault="00524CE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4CE7" w:rsidRDefault="00524C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4CE7" w:rsidRPr="002964B8" w:rsidRDefault="00746423">
            <w:pPr>
              <w:spacing w:after="0"/>
              <w:ind w:left="135"/>
              <w:rPr>
                <w:lang w:val="ru-RU"/>
              </w:rPr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524CE7" w:rsidRPr="002964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4CE7" w:rsidRDefault="00524C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4CE7" w:rsidRPr="002964B8" w:rsidRDefault="00746423">
            <w:pPr>
              <w:spacing w:after="0"/>
              <w:ind w:left="135"/>
              <w:rPr>
                <w:lang w:val="ru-RU"/>
              </w:rPr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524CE7" w:rsidRPr="002964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4CE7" w:rsidRPr="002964B8" w:rsidRDefault="00746423">
            <w:pPr>
              <w:spacing w:after="0"/>
              <w:ind w:left="135"/>
              <w:rPr>
                <w:lang w:val="ru-RU"/>
              </w:rPr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4CE7" w:rsidRDefault="00524C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4CE7" w:rsidRPr="002964B8" w:rsidRDefault="00746423">
            <w:pPr>
              <w:spacing w:after="0"/>
              <w:ind w:left="135"/>
              <w:rPr>
                <w:lang w:val="ru-RU"/>
              </w:rPr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524CE7" w:rsidRPr="002964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4CE7" w:rsidRDefault="00524CE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4CE7" w:rsidRPr="002964B8" w:rsidRDefault="00746423">
            <w:pPr>
              <w:spacing w:after="0"/>
              <w:ind w:left="135"/>
              <w:rPr>
                <w:lang w:val="ru-RU"/>
              </w:rPr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524C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CE7" w:rsidRPr="002964B8" w:rsidRDefault="00746423">
            <w:pPr>
              <w:spacing w:after="0"/>
              <w:ind w:left="135"/>
              <w:rPr>
                <w:lang w:val="ru-RU"/>
              </w:rPr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 w:rsidRPr="0029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4CE7" w:rsidRDefault="007464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4CE7" w:rsidRDefault="00524CE7"/>
        </w:tc>
      </w:tr>
    </w:tbl>
    <w:p w:rsidR="00524CE7" w:rsidRDefault="00524CE7">
      <w:pPr>
        <w:sectPr w:rsidR="00524CE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4"/>
    <w:p w:rsidR="00746423" w:rsidRPr="002964B8" w:rsidRDefault="00746423">
      <w:pPr>
        <w:rPr>
          <w:lang w:val="ru-RU"/>
        </w:rPr>
      </w:pPr>
    </w:p>
    <w:sectPr w:rsidR="00746423" w:rsidRPr="002964B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F6C94"/>
    <w:multiLevelType w:val="multilevel"/>
    <w:tmpl w:val="68CCFA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FA30D3"/>
    <w:multiLevelType w:val="multilevel"/>
    <w:tmpl w:val="84B6B2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C2599D"/>
    <w:multiLevelType w:val="multilevel"/>
    <w:tmpl w:val="4272A1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286F29"/>
    <w:multiLevelType w:val="multilevel"/>
    <w:tmpl w:val="9F0067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6A52E1"/>
    <w:multiLevelType w:val="multilevel"/>
    <w:tmpl w:val="AF0011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FB15BE"/>
    <w:multiLevelType w:val="multilevel"/>
    <w:tmpl w:val="9C5C0E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86D1216"/>
    <w:multiLevelType w:val="multilevel"/>
    <w:tmpl w:val="232498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796840"/>
    <w:multiLevelType w:val="multilevel"/>
    <w:tmpl w:val="3F5649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24CE7"/>
    <w:rsid w:val="002964B8"/>
    <w:rsid w:val="00524CE7"/>
    <w:rsid w:val="0074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1c209e37" TargetMode="External"/><Relationship Id="rId13" Type="http://schemas.openxmlformats.org/officeDocument/2006/relationships/hyperlink" Target="https://m.edsoo.ru/1c209e37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.edsoo.ru/1c209e37" TargetMode="External"/><Relationship Id="rId12" Type="http://schemas.openxmlformats.org/officeDocument/2006/relationships/hyperlink" Target="https://m.edsoo.ru/1c209e37" TargetMode="External"/><Relationship Id="rId17" Type="http://schemas.openxmlformats.org/officeDocument/2006/relationships/hyperlink" Target="https://m.edsoo.ru/1c209e37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1c209e3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arant.ru/products/ipo/prime/doc/70760670/" TargetMode="External"/><Relationship Id="rId11" Type="http://schemas.openxmlformats.org/officeDocument/2006/relationships/hyperlink" Target="https://m.edsoo.ru/1c209e3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1c209e37" TargetMode="External"/><Relationship Id="rId10" Type="http://schemas.openxmlformats.org/officeDocument/2006/relationships/hyperlink" Target="https://m.edsoo.ru/1c209e3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1c209e37" TargetMode="External"/><Relationship Id="rId14" Type="http://schemas.openxmlformats.org/officeDocument/2006/relationships/hyperlink" Target="https://m.edsoo.ru/1c209e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3170</Words>
  <Characters>18071</Characters>
  <Application>Microsoft Office Word</Application>
  <DocSecurity>0</DocSecurity>
  <Lines>150</Lines>
  <Paragraphs>42</Paragraphs>
  <ScaleCrop>false</ScaleCrop>
  <Company/>
  <LinksUpToDate>false</LinksUpToDate>
  <CharactersWithSpaces>21199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2</cp:revision>
  <dcterms:created xsi:type="dcterms:W3CDTF">2024-11-01T07:23:00Z</dcterms:created>
  <dcterms:modified xsi:type="dcterms:W3CDTF">2024-11-01T07:25:00Z</dcterms:modified>
</cp:coreProperties>
</file>